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E16BB" w14:textId="77777777" w:rsidR="007E0919" w:rsidRPr="00860849" w:rsidRDefault="00550483" w:rsidP="00860849">
      <w:pPr>
        <w:spacing w:after="0" w:line="240" w:lineRule="auto"/>
        <w:rPr>
          <w:b/>
        </w:rPr>
      </w:pPr>
      <w:r w:rsidRPr="00860849">
        <w:rPr>
          <w:b/>
        </w:rPr>
        <w:t xml:space="preserve">PRIJEDLOG PRIPREME ZA IZVOĐENJE NASTAVE </w:t>
      </w:r>
      <w:r w:rsidR="00F77AF0" w:rsidRPr="00860849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860849" w14:paraId="14AED712" w14:textId="77777777" w:rsidTr="00540AD2">
        <w:tc>
          <w:tcPr>
            <w:tcW w:w="1944" w:type="pct"/>
            <w:gridSpan w:val="2"/>
            <w:shd w:val="clear" w:color="auto" w:fill="EAD7F1"/>
          </w:tcPr>
          <w:p w14:paraId="11CAC2A7" w14:textId="77777777" w:rsidR="008E5959" w:rsidRPr="00860849" w:rsidRDefault="00870288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I</w:t>
            </w:r>
            <w:r w:rsidR="008E5959" w:rsidRPr="0086084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7F1"/>
          </w:tcPr>
          <w:p w14:paraId="2A9A356B" w14:textId="5A7A645D" w:rsidR="008E5959" w:rsidRPr="00860849" w:rsidRDefault="008E595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RAZRED:</w:t>
            </w:r>
            <w:r w:rsidR="00CB1F0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AD7F1"/>
          </w:tcPr>
          <w:p w14:paraId="79001EE9" w14:textId="423519AA" w:rsidR="008E5959" w:rsidRPr="00860849" w:rsidRDefault="008E595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REDNI BROJ SATA:</w:t>
            </w:r>
            <w:r w:rsidR="00CB1F0C">
              <w:rPr>
                <w:rFonts w:cstheme="minorHAnsi"/>
                <w:sz w:val="18"/>
                <w:szCs w:val="18"/>
              </w:rPr>
              <w:t xml:space="preserve"> 33.</w:t>
            </w:r>
          </w:p>
        </w:tc>
      </w:tr>
      <w:tr w:rsidR="008E5959" w:rsidRPr="00860849" w14:paraId="0DE6AC74" w14:textId="77777777" w:rsidTr="00540AD2">
        <w:tc>
          <w:tcPr>
            <w:tcW w:w="812" w:type="pct"/>
          </w:tcPr>
          <w:p w14:paraId="127D7BEC" w14:textId="77777777" w:rsidR="008E5959" w:rsidRPr="00860849" w:rsidRDefault="008E595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307D0EB" w14:textId="77777777" w:rsidR="008E5959" w:rsidRPr="00860849" w:rsidRDefault="00781593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6084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A21254" w:rsidRPr="00860849" w14:paraId="0E1FF9F7" w14:textId="77777777" w:rsidTr="00540AD2">
        <w:tc>
          <w:tcPr>
            <w:tcW w:w="812" w:type="pct"/>
          </w:tcPr>
          <w:p w14:paraId="657292F7" w14:textId="77777777" w:rsidR="00A21254" w:rsidRPr="00860849" w:rsidRDefault="00A21254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77CE9BD" w14:textId="77777777" w:rsidR="00A21254" w:rsidRPr="00860849" w:rsidRDefault="00A21254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7B4E0C" w:rsidRPr="00860849">
              <w:rPr>
                <w:rFonts w:cstheme="minorHAnsi"/>
                <w:sz w:val="18"/>
                <w:szCs w:val="18"/>
              </w:rPr>
              <w:t>KOMUNIKACIJA</w:t>
            </w:r>
            <w:r w:rsidR="00BE0EAF">
              <w:rPr>
                <w:rFonts w:cstheme="minorHAnsi"/>
                <w:sz w:val="18"/>
                <w:szCs w:val="18"/>
              </w:rPr>
              <w:t xml:space="preserve">; </w:t>
            </w:r>
            <w:r w:rsidRPr="00860849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860849" w14:paraId="2D6AB477" w14:textId="77777777" w:rsidTr="00540AD2">
        <w:tc>
          <w:tcPr>
            <w:tcW w:w="812" w:type="pct"/>
          </w:tcPr>
          <w:p w14:paraId="64313366" w14:textId="77777777" w:rsidR="008E5959" w:rsidRPr="00860849" w:rsidRDefault="008E595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E8DB522" w14:textId="77777777" w:rsidR="008E5959" w:rsidRPr="00860849" w:rsidRDefault="00176591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Jesen nam priča - Listopad</w:t>
            </w:r>
          </w:p>
        </w:tc>
      </w:tr>
      <w:tr w:rsidR="008E5959" w:rsidRPr="00860849" w14:paraId="7ABDE4BA" w14:textId="77777777" w:rsidTr="00540AD2">
        <w:trPr>
          <w:trHeight w:val="4909"/>
        </w:trPr>
        <w:tc>
          <w:tcPr>
            <w:tcW w:w="812" w:type="pct"/>
          </w:tcPr>
          <w:p w14:paraId="719A0E45" w14:textId="77777777" w:rsidR="008E5959" w:rsidRPr="00860849" w:rsidRDefault="008E595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ISHODI:</w:t>
            </w:r>
          </w:p>
          <w:p w14:paraId="3E22737D" w14:textId="77777777" w:rsidR="008E5959" w:rsidRPr="00860849" w:rsidRDefault="008E5959" w:rsidP="0086084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AB55727" w14:textId="400E8C39" w:rsidR="00355737" w:rsidRPr="00860849" w:rsidRDefault="004613F0" w:rsidP="0086084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29DD5DB8" w14:textId="77777777" w:rsidR="00355737" w:rsidRPr="00860849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2C611A8F" w14:textId="77777777" w:rsidR="00355737" w:rsidRPr="00860849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2444BB10" w14:textId="023DA62E" w:rsidR="00355737" w:rsidRPr="00860849" w:rsidRDefault="004613F0" w:rsidP="0086084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860849">
              <w:rPr>
                <w:rFonts w:cs="Arial"/>
                <w:sz w:val="18"/>
                <w:szCs w:val="18"/>
              </w:rPr>
              <w:t>.</w:t>
            </w:r>
          </w:p>
          <w:p w14:paraId="7BC929DA" w14:textId="77777777" w:rsidR="00342CBF" w:rsidRPr="00860849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860849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6F57969D" w14:textId="77777777" w:rsidR="00355737" w:rsidRPr="00860849" w:rsidRDefault="00342CBF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 xml:space="preserve">- </w:t>
            </w:r>
            <w:r w:rsidR="00355737" w:rsidRPr="00860849">
              <w:rPr>
                <w:rFonts w:cs="Arial"/>
                <w:sz w:val="18"/>
                <w:szCs w:val="18"/>
              </w:rPr>
              <w:t>odgovara na pitanja</w:t>
            </w:r>
            <w:r w:rsidRPr="00860849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0E3A0025" w14:textId="2BB50D13" w:rsidR="00355737" w:rsidRPr="00860849" w:rsidRDefault="004613F0" w:rsidP="0086084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62244FB3" w14:textId="77777777" w:rsidR="00355737" w:rsidRPr="00860849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26127213" w14:textId="77777777" w:rsidR="00355737" w:rsidRPr="00860849" w:rsidRDefault="00176591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- pronalazi i objašnjava podatke u grafičkim prikazima</w:t>
            </w:r>
          </w:p>
          <w:p w14:paraId="2CAF19E5" w14:textId="220B2412" w:rsidR="00355737" w:rsidRPr="00860849" w:rsidRDefault="004613F0" w:rsidP="0086084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54813B9C" w14:textId="77777777" w:rsidR="00355737" w:rsidRPr="00860849" w:rsidRDefault="00355737" w:rsidP="00860849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– piše </w:t>
            </w:r>
            <w:r w:rsidR="00176591" w:rsidRP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jednostavne tekstove prema zadanoj ili slobodno odabranoj temi</w:t>
            </w:r>
          </w:p>
          <w:p w14:paraId="7CD8AC34" w14:textId="77777777" w:rsidR="00355737" w:rsidRPr="00860849" w:rsidRDefault="00444E0D" w:rsidP="00860849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- piše prema predlošcima za uvježbavanje pisanja (neposrednim promatranjem, zamišljanjem, predočavanjem)</w:t>
            </w:r>
          </w:p>
          <w:p w14:paraId="1F53539C" w14:textId="2073984A" w:rsidR="00355737" w:rsidRPr="00860849" w:rsidRDefault="004613F0" w:rsidP="00860849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5ABB3FF1" w14:textId="77777777" w:rsidR="00355737" w:rsidRPr="00860849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5C90EA33" w14:textId="0DA608E1" w:rsidR="00355737" w:rsidRPr="00860849" w:rsidRDefault="004613F0" w:rsidP="0086084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3E7584B6" w14:textId="77777777" w:rsidR="00CB6B0C" w:rsidRPr="00860849" w:rsidRDefault="00CB6B0C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prepoznaje i izdvaja temu književnoga teksta</w:t>
            </w:r>
          </w:p>
          <w:p w14:paraId="3D712052" w14:textId="77777777" w:rsidR="00355737" w:rsidRPr="00860849" w:rsidRDefault="00677040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- povezuje likove s mjestom i vremenom radnje</w:t>
            </w:r>
          </w:p>
          <w:p w14:paraId="37F1BA56" w14:textId="35AF69D8" w:rsidR="00355737" w:rsidRPr="00860849" w:rsidRDefault="004613F0" w:rsidP="0086084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86084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0849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4F865932" w14:textId="77777777" w:rsidR="00355737" w:rsidRPr="00860849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7018B8D7" w14:textId="77777777" w:rsidR="00CB6B0C" w:rsidRPr="00860849" w:rsidRDefault="00CB6B0C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stvara različite individualne uratke: glumi u igrokazu, crta naslovnicu knjige</w:t>
            </w:r>
          </w:p>
          <w:p w14:paraId="39227A62" w14:textId="6990AFC4" w:rsidR="007E0919" w:rsidRPr="00E32CE7" w:rsidRDefault="00355737" w:rsidP="00E32CE7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="Arial"/>
                <w:sz w:val="18"/>
                <w:szCs w:val="18"/>
              </w:rPr>
              <w:t>– razvija vlastiti potencijal za stvaralaštvo</w:t>
            </w:r>
          </w:p>
        </w:tc>
      </w:tr>
      <w:tr w:rsidR="007E0919" w:rsidRPr="00860849" w14:paraId="5C36216C" w14:textId="77777777" w:rsidTr="00540AD2">
        <w:tc>
          <w:tcPr>
            <w:tcW w:w="3392" w:type="pct"/>
            <w:gridSpan w:val="4"/>
            <w:shd w:val="clear" w:color="auto" w:fill="EAD7F1"/>
          </w:tcPr>
          <w:p w14:paraId="61FCBFAF" w14:textId="77777777" w:rsidR="007E0919" w:rsidRPr="00860849" w:rsidRDefault="007E091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AD7F1"/>
          </w:tcPr>
          <w:p w14:paraId="527265B1" w14:textId="3D75577D" w:rsidR="007E0919" w:rsidRPr="00540AD2" w:rsidRDefault="00550483" w:rsidP="00540AD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6084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89" w:type="pct"/>
            <w:shd w:val="clear" w:color="auto" w:fill="EAD7F1"/>
          </w:tcPr>
          <w:p w14:paraId="09B4127E" w14:textId="77777777" w:rsidR="007E0919" w:rsidRPr="00860849" w:rsidRDefault="007E0919" w:rsidP="0086084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6084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6084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6084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6084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6084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6084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6084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6084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6084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60849" w14:paraId="45594AB2" w14:textId="77777777" w:rsidTr="00540AD2">
        <w:trPr>
          <w:trHeight w:val="1975"/>
        </w:trPr>
        <w:tc>
          <w:tcPr>
            <w:tcW w:w="3392" w:type="pct"/>
            <w:gridSpan w:val="4"/>
          </w:tcPr>
          <w:p w14:paraId="23AD082C" w14:textId="77777777" w:rsidR="00860849" w:rsidRPr="00860849" w:rsidRDefault="00202AF8" w:rsidP="0086084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1.</w:t>
            </w:r>
            <w:r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176591" w:rsidRPr="00860849">
              <w:rPr>
                <w:rFonts w:cstheme="minorHAnsi"/>
                <w:b/>
                <w:bCs/>
                <w:sz w:val="18"/>
                <w:szCs w:val="18"/>
              </w:rPr>
              <w:t>OPIS FOTOGRAFIJE</w:t>
            </w:r>
          </w:p>
          <w:p w14:paraId="401F54F4" w14:textId="77777777" w:rsidR="00860849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D4434" w:rsidRPr="0086084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60849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860849">
              <w:rPr>
                <w:rFonts w:cstheme="minorHAnsi"/>
                <w:sz w:val="18"/>
                <w:szCs w:val="18"/>
              </w:rPr>
              <w:t>;</w:t>
            </w:r>
            <w:r w:rsidRPr="00860849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860849">
              <w:rPr>
                <w:rFonts w:cstheme="minorHAnsi"/>
                <w:sz w:val="18"/>
                <w:szCs w:val="18"/>
              </w:rPr>
              <w:t>.</w:t>
            </w:r>
          </w:p>
          <w:p w14:paraId="0D0AEDBC" w14:textId="77777777" w:rsidR="00355737" w:rsidRPr="00860849" w:rsidRDefault="00355737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74EF7A5" w14:textId="77777777" w:rsidR="00355737" w:rsidRPr="00860849" w:rsidRDefault="00BE0692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Učenici opisuju fotografiju </w:t>
            </w:r>
            <w:r w:rsidR="00860849">
              <w:rPr>
                <w:rFonts w:cstheme="minorHAnsi"/>
                <w:sz w:val="18"/>
                <w:szCs w:val="18"/>
              </w:rPr>
              <w:t>iz</w:t>
            </w:r>
            <w:r w:rsidRPr="00860849">
              <w:rPr>
                <w:rFonts w:cstheme="minorHAnsi"/>
                <w:sz w:val="18"/>
                <w:szCs w:val="18"/>
              </w:rPr>
              <w:t xml:space="preserve"> udžbenik</w:t>
            </w:r>
            <w:r w:rsidR="00860849">
              <w:rPr>
                <w:rFonts w:cstheme="minorHAnsi"/>
                <w:sz w:val="18"/>
                <w:szCs w:val="18"/>
              </w:rPr>
              <w:t>a</w:t>
            </w:r>
            <w:r w:rsidRPr="00860849">
              <w:rPr>
                <w:rFonts w:cstheme="minorHAnsi"/>
                <w:sz w:val="18"/>
                <w:szCs w:val="18"/>
              </w:rPr>
              <w:t xml:space="preserve">. Kakve boje prevladavaju na fotografiji? </w:t>
            </w:r>
            <w:r w:rsidR="001A688B" w:rsidRPr="00860849">
              <w:rPr>
                <w:rFonts w:cstheme="minorHAnsi"/>
                <w:sz w:val="18"/>
                <w:szCs w:val="18"/>
              </w:rPr>
              <w:t>Koje godišnje doba je prikazano na fotografiji? Osim po boji</w:t>
            </w:r>
            <w:r w:rsidR="00860849">
              <w:rPr>
                <w:rFonts w:cstheme="minorHAnsi"/>
                <w:sz w:val="18"/>
                <w:szCs w:val="18"/>
              </w:rPr>
              <w:t>,</w:t>
            </w:r>
            <w:r w:rsidR="001A688B" w:rsidRPr="00860849">
              <w:rPr>
                <w:rFonts w:cstheme="minorHAnsi"/>
                <w:sz w:val="18"/>
                <w:szCs w:val="18"/>
              </w:rPr>
              <w:t xml:space="preserve"> po čemu još to možeš zaključiti? Koji je </w:t>
            </w:r>
            <w:r w:rsidR="00677040" w:rsidRPr="00860849">
              <w:rPr>
                <w:rFonts w:cstheme="minorHAnsi"/>
                <w:sz w:val="18"/>
                <w:szCs w:val="18"/>
              </w:rPr>
              <w:t>mjesec dobio ime po tome?</w:t>
            </w:r>
          </w:p>
          <w:p w14:paraId="2B7F778B" w14:textId="77777777" w:rsidR="001A688B" w:rsidRPr="00860849" w:rsidRDefault="001A688B" w:rsidP="00860849">
            <w:pPr>
              <w:rPr>
                <w:rFonts w:cstheme="minorHAnsi"/>
                <w:sz w:val="18"/>
                <w:szCs w:val="18"/>
              </w:rPr>
            </w:pPr>
          </w:p>
          <w:p w14:paraId="5419DA0D" w14:textId="77777777" w:rsidR="00860849" w:rsidRPr="00860849" w:rsidRDefault="00355737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CB6B0C" w:rsidRPr="00860849">
              <w:rPr>
                <w:rFonts w:cstheme="minorHAnsi"/>
                <w:b/>
                <w:sz w:val="18"/>
                <w:szCs w:val="18"/>
              </w:rPr>
              <w:t>IGROKAZ</w:t>
            </w:r>
          </w:p>
          <w:p w14:paraId="7ECEF44B" w14:textId="77777777" w:rsidR="00860849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D4434" w:rsidRPr="0086084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60849">
              <w:rPr>
                <w:rFonts w:cstheme="minorHAnsi"/>
                <w:sz w:val="18"/>
                <w:szCs w:val="18"/>
              </w:rPr>
              <w:t xml:space="preserve">učenik sluša tekst prema zadanim smjernicama: </w:t>
            </w:r>
            <w:r w:rsidR="00A007A8" w:rsidRPr="00860849">
              <w:rPr>
                <w:rFonts w:cstheme="minorHAnsi"/>
                <w:sz w:val="18"/>
                <w:szCs w:val="18"/>
              </w:rPr>
              <w:t>unaprijed zadana pitanja i upute</w:t>
            </w:r>
            <w:r w:rsidR="00BE0EAF">
              <w:rPr>
                <w:rFonts w:cstheme="minorHAnsi"/>
                <w:sz w:val="18"/>
                <w:szCs w:val="18"/>
              </w:rPr>
              <w:t>.</w:t>
            </w:r>
          </w:p>
          <w:p w14:paraId="647EDDB3" w14:textId="77777777" w:rsidR="00860849" w:rsidRPr="00860849" w:rsidRDefault="00355737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860849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720C10FD" w14:textId="77777777" w:rsidR="00355737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Učenici sjede u krugu. Učiteljica/učitelj najavljuje </w:t>
            </w:r>
            <w:r w:rsidR="00CB6B0C" w:rsidRPr="00860849">
              <w:rPr>
                <w:rFonts w:cstheme="minorHAnsi"/>
                <w:sz w:val="18"/>
                <w:szCs w:val="18"/>
              </w:rPr>
              <w:t xml:space="preserve">igrokaz </w:t>
            </w:r>
            <w:r w:rsidR="00860849">
              <w:rPr>
                <w:rFonts w:cstheme="minorHAnsi"/>
                <w:i/>
                <w:iCs/>
                <w:sz w:val="18"/>
                <w:szCs w:val="18"/>
              </w:rPr>
              <w:t>Listopad</w:t>
            </w:r>
            <w:r w:rsidRPr="00860849">
              <w:rPr>
                <w:rFonts w:cstheme="minorHAnsi"/>
                <w:sz w:val="18"/>
                <w:szCs w:val="18"/>
              </w:rPr>
              <w:t xml:space="preserve">. Prije čitanja (ili slušanja) </w:t>
            </w:r>
            <w:r w:rsidR="00CB6B0C" w:rsidRPr="00860849">
              <w:rPr>
                <w:rFonts w:cstheme="minorHAnsi"/>
                <w:sz w:val="18"/>
                <w:szCs w:val="18"/>
              </w:rPr>
              <w:t xml:space="preserve">igrokaza </w:t>
            </w:r>
            <w:r w:rsidRPr="00860849">
              <w:rPr>
                <w:rFonts w:cstheme="minorHAnsi"/>
                <w:sz w:val="18"/>
                <w:szCs w:val="18"/>
              </w:rPr>
              <w:t xml:space="preserve">učiteljica/učitelj postavlja pitanje. Učenici pažljivo slušaju kako bi nakon čitanja mogli odgovoriti: </w:t>
            </w:r>
            <w:r w:rsidR="00677040" w:rsidRPr="00860849">
              <w:rPr>
                <w:rFonts w:cstheme="minorHAnsi"/>
                <w:sz w:val="18"/>
                <w:szCs w:val="18"/>
              </w:rPr>
              <w:t>Čime je listopad boj</w:t>
            </w:r>
            <w:r w:rsidR="00860849">
              <w:rPr>
                <w:rFonts w:cstheme="minorHAnsi"/>
                <w:sz w:val="18"/>
                <w:szCs w:val="18"/>
              </w:rPr>
              <w:t>i</w:t>
            </w:r>
            <w:r w:rsidR="00677040" w:rsidRPr="00860849">
              <w:rPr>
                <w:rFonts w:cstheme="minorHAnsi"/>
                <w:sz w:val="18"/>
                <w:szCs w:val="18"/>
              </w:rPr>
              <w:t>o drveće</w:t>
            </w:r>
            <w:r w:rsidR="00A007A8" w:rsidRPr="00860849">
              <w:rPr>
                <w:rFonts w:cstheme="minorHAnsi"/>
                <w:sz w:val="18"/>
                <w:szCs w:val="18"/>
              </w:rPr>
              <w:t>?</w:t>
            </w:r>
          </w:p>
          <w:p w14:paraId="53F4A881" w14:textId="77777777" w:rsidR="00355737" w:rsidRPr="00860849" w:rsidRDefault="00355737" w:rsidP="00860849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6BF13A99" w14:textId="77777777" w:rsidR="00860849" w:rsidRPr="00860849" w:rsidRDefault="00355737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2061E257" w14:textId="77777777" w:rsidR="00860849" w:rsidRPr="0069521F" w:rsidRDefault="00355737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D4434" w:rsidRPr="0086084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60849">
              <w:rPr>
                <w:rFonts w:cstheme="minorHAnsi"/>
                <w:sz w:val="18"/>
                <w:szCs w:val="18"/>
              </w:rPr>
              <w:t>učenik izražava mišljenje o poslušanome tekstu</w:t>
            </w:r>
            <w:r w:rsidR="00860849">
              <w:rPr>
                <w:rFonts w:cstheme="minorHAnsi"/>
                <w:sz w:val="18"/>
                <w:szCs w:val="18"/>
              </w:rPr>
              <w:t>;</w:t>
            </w:r>
            <w:r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677040" w:rsidRPr="00860849">
              <w:rPr>
                <w:rFonts w:cs="Arial"/>
                <w:sz w:val="18"/>
                <w:szCs w:val="18"/>
              </w:rPr>
              <w:t>pojašnjava i popravlja razumijevanje pročitanoga teksta čitajući ponovo tekst</w:t>
            </w:r>
            <w:r w:rsidR="00860849">
              <w:rPr>
                <w:rFonts w:cs="Arial"/>
                <w:sz w:val="18"/>
                <w:szCs w:val="18"/>
              </w:rPr>
              <w:t>;</w:t>
            </w:r>
            <w:r w:rsidR="00677040"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Pr="00860849">
              <w:rPr>
                <w:rFonts w:cstheme="minorHAnsi"/>
                <w:sz w:val="18"/>
                <w:szCs w:val="18"/>
              </w:rPr>
              <w:t>iskazuje misli i osjećaje nakon čitanja književnoga teksta</w:t>
            </w:r>
            <w:r w:rsidR="00860849">
              <w:rPr>
                <w:rFonts w:cstheme="minorHAnsi"/>
                <w:sz w:val="18"/>
                <w:szCs w:val="18"/>
              </w:rPr>
              <w:t>;</w:t>
            </w:r>
            <w:r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DF4C80" w:rsidRPr="00860849">
              <w:rPr>
                <w:rFonts w:cstheme="minorHAnsi"/>
                <w:sz w:val="18"/>
                <w:szCs w:val="18"/>
              </w:rPr>
              <w:t xml:space="preserve">prepoznaje </w:t>
            </w:r>
            <w:r w:rsidR="00677040" w:rsidRPr="00860849">
              <w:rPr>
                <w:rFonts w:cstheme="minorHAnsi"/>
                <w:sz w:val="18"/>
                <w:szCs w:val="18"/>
              </w:rPr>
              <w:t xml:space="preserve">i izdvaja </w:t>
            </w:r>
            <w:r w:rsidR="00DF4C80" w:rsidRPr="00860849">
              <w:rPr>
                <w:rFonts w:cstheme="minorHAnsi"/>
                <w:sz w:val="18"/>
                <w:szCs w:val="18"/>
              </w:rPr>
              <w:t>temu književnog teksta</w:t>
            </w:r>
            <w:r w:rsidR="00860849">
              <w:rPr>
                <w:rFonts w:cstheme="minorHAnsi"/>
                <w:sz w:val="18"/>
                <w:szCs w:val="18"/>
              </w:rPr>
              <w:t>;</w:t>
            </w:r>
            <w:r w:rsidR="00DF4C80"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677040" w:rsidRPr="00860849">
              <w:rPr>
                <w:rFonts w:cs="Arial"/>
                <w:sz w:val="18"/>
                <w:szCs w:val="18"/>
              </w:rPr>
              <w:t>povezuje likove s mjestom i vremenom radnje</w:t>
            </w:r>
            <w:r w:rsidR="00860849">
              <w:rPr>
                <w:rFonts w:cs="Arial"/>
                <w:sz w:val="18"/>
                <w:szCs w:val="18"/>
              </w:rPr>
              <w:t>.</w:t>
            </w:r>
          </w:p>
          <w:p w14:paraId="6634E6AA" w14:textId="77777777" w:rsidR="00355737" w:rsidRPr="00860849" w:rsidRDefault="00355737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681F767" w14:textId="77777777" w:rsidR="00355737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Učenici iznose svoje osjećaje nakon slušanja teksta.</w:t>
            </w:r>
            <w:r w:rsidR="00A007A8" w:rsidRPr="00860849">
              <w:rPr>
                <w:rFonts w:cstheme="minorHAnsi"/>
                <w:sz w:val="18"/>
                <w:szCs w:val="18"/>
              </w:rPr>
              <w:t xml:space="preserve"> Odgovaraju na pitanje postavljeno prije čitanja</w:t>
            </w:r>
            <w:r w:rsidR="00860849">
              <w:rPr>
                <w:rFonts w:cstheme="minorHAnsi"/>
                <w:sz w:val="18"/>
                <w:szCs w:val="18"/>
              </w:rPr>
              <w:t>.</w:t>
            </w:r>
            <w:r w:rsidR="00A007A8" w:rsidRPr="00860849">
              <w:rPr>
                <w:rFonts w:cstheme="minorHAnsi"/>
                <w:sz w:val="18"/>
                <w:szCs w:val="18"/>
              </w:rPr>
              <w:t xml:space="preserve"> (</w:t>
            </w:r>
            <w:r w:rsidR="00677040" w:rsidRPr="00860849">
              <w:rPr>
                <w:rFonts w:cstheme="minorHAnsi"/>
                <w:sz w:val="18"/>
                <w:szCs w:val="18"/>
              </w:rPr>
              <w:t>Listopad je kistom boj</w:t>
            </w:r>
            <w:r w:rsidR="00860849">
              <w:rPr>
                <w:rFonts w:cstheme="minorHAnsi"/>
                <w:sz w:val="18"/>
                <w:szCs w:val="18"/>
              </w:rPr>
              <w:t>i</w:t>
            </w:r>
            <w:r w:rsidR="00677040" w:rsidRPr="00860849">
              <w:rPr>
                <w:rFonts w:cstheme="minorHAnsi"/>
                <w:sz w:val="18"/>
                <w:szCs w:val="18"/>
              </w:rPr>
              <w:t>o drveće</w:t>
            </w:r>
            <w:r w:rsidR="00C60890" w:rsidRPr="00860849">
              <w:rPr>
                <w:rFonts w:cstheme="minorHAnsi"/>
                <w:sz w:val="18"/>
                <w:szCs w:val="18"/>
              </w:rPr>
              <w:t>.</w:t>
            </w:r>
            <w:r w:rsidR="00A007A8" w:rsidRPr="00860849">
              <w:rPr>
                <w:rFonts w:cstheme="minorHAnsi"/>
                <w:sz w:val="18"/>
                <w:szCs w:val="18"/>
              </w:rPr>
              <w:t>)</w:t>
            </w:r>
          </w:p>
          <w:p w14:paraId="12FCF6A0" w14:textId="77777777" w:rsidR="00A007A8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Otvaraju udžbenik i čitaju</w:t>
            </w:r>
            <w:r w:rsidR="00C60890" w:rsidRPr="00860849">
              <w:rPr>
                <w:rFonts w:cstheme="minorHAnsi"/>
                <w:sz w:val="18"/>
                <w:szCs w:val="18"/>
              </w:rPr>
              <w:t xml:space="preserve"> igrokaz po ulogama</w:t>
            </w:r>
            <w:r w:rsidRPr="00860849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D8E0130" w14:textId="77777777" w:rsidR="00C60890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Učiteljica/učitelj</w:t>
            </w:r>
            <w:r w:rsidR="00A007A8"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DB6A3F" w:rsidRPr="00860849">
              <w:rPr>
                <w:rFonts w:cstheme="minorHAnsi"/>
                <w:sz w:val="18"/>
                <w:szCs w:val="18"/>
              </w:rPr>
              <w:t>pitanj</w:t>
            </w:r>
            <w:r w:rsidR="00860849">
              <w:rPr>
                <w:rFonts w:cstheme="minorHAnsi"/>
                <w:sz w:val="18"/>
                <w:szCs w:val="18"/>
              </w:rPr>
              <w:t>ima</w:t>
            </w:r>
            <w:r w:rsidRPr="00860849">
              <w:rPr>
                <w:rFonts w:cstheme="minorHAnsi"/>
                <w:sz w:val="18"/>
                <w:szCs w:val="18"/>
              </w:rPr>
              <w:t xml:space="preserve"> uvodi učenike u sadržajnu analizu</w:t>
            </w:r>
            <w:r w:rsidR="00DB6A3F" w:rsidRPr="00860849">
              <w:rPr>
                <w:rFonts w:cstheme="minorHAnsi"/>
                <w:sz w:val="18"/>
                <w:szCs w:val="18"/>
              </w:rPr>
              <w:t xml:space="preserve">: </w:t>
            </w:r>
            <w:r w:rsidR="00677040" w:rsidRPr="00860849">
              <w:rPr>
                <w:rFonts w:cstheme="minorHAnsi"/>
                <w:sz w:val="18"/>
                <w:szCs w:val="18"/>
              </w:rPr>
              <w:t>Tko su likovi u igrokazu? Gdje se nalazi drveće? Pročitaj kada je i kako došao listopad. Što listopad radi u parku? Objasni što želi sv</w:t>
            </w:r>
            <w:r w:rsidR="00860849">
              <w:rPr>
                <w:rFonts w:cstheme="minorHAnsi"/>
                <w:sz w:val="18"/>
                <w:szCs w:val="18"/>
              </w:rPr>
              <w:t>e</w:t>
            </w:r>
            <w:r w:rsidR="00677040" w:rsidRPr="00860849">
              <w:rPr>
                <w:rFonts w:cstheme="minorHAnsi"/>
                <w:sz w:val="18"/>
                <w:szCs w:val="18"/>
              </w:rPr>
              <w:t xml:space="preserve"> drveće? Kakvu im je nošnju podario listopad? Što znači </w:t>
            </w:r>
            <w:r w:rsidR="00677040" w:rsidRPr="00860849">
              <w:rPr>
                <w:rFonts w:cstheme="minorHAnsi"/>
                <w:i/>
                <w:iCs/>
                <w:sz w:val="18"/>
                <w:szCs w:val="18"/>
              </w:rPr>
              <w:t>doći u prošnju</w:t>
            </w:r>
            <w:r w:rsidR="00677040" w:rsidRPr="00860849">
              <w:rPr>
                <w:rFonts w:cstheme="minorHAnsi"/>
                <w:sz w:val="18"/>
                <w:szCs w:val="18"/>
              </w:rPr>
              <w:t xml:space="preserve">? </w:t>
            </w:r>
            <w:r w:rsidR="005E2FFD" w:rsidRPr="00860849">
              <w:rPr>
                <w:rFonts w:cstheme="minorHAnsi"/>
                <w:sz w:val="18"/>
                <w:szCs w:val="18"/>
              </w:rPr>
              <w:t>Kada je listopad počeo s prošnjom? Pročitaj kakvo je lišće ostavio.</w:t>
            </w:r>
          </w:p>
          <w:p w14:paraId="1BD05699" w14:textId="77777777" w:rsidR="005E2FFD" w:rsidRPr="00860849" w:rsidRDefault="005E2FF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Možeš li iz razgovora zaključiti kojega točno datuma razgovaraju stabla? Pročitaj stih kojim ćeš to dokazati.</w:t>
            </w:r>
          </w:p>
          <w:p w14:paraId="2296DBFD" w14:textId="77777777" w:rsidR="005E2FFD" w:rsidRPr="00860849" w:rsidRDefault="005E2FF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Po čemu zaključuješ da je ovaj tekst igrokaz?</w:t>
            </w:r>
          </w:p>
          <w:p w14:paraId="1082396D" w14:textId="77777777" w:rsidR="002F676D" w:rsidRPr="00860849" w:rsidRDefault="002F676D" w:rsidP="00860849">
            <w:pPr>
              <w:rPr>
                <w:rFonts w:cstheme="minorHAnsi"/>
                <w:sz w:val="18"/>
                <w:szCs w:val="18"/>
              </w:rPr>
            </w:pPr>
          </w:p>
          <w:p w14:paraId="6EE1CD22" w14:textId="77777777" w:rsidR="002F676D" w:rsidRPr="00860849" w:rsidRDefault="002F676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Učiteljica/učitelj može zapisati na ploču, a učenici u bilježnice</w:t>
            </w:r>
            <w:r w:rsidR="00860849">
              <w:rPr>
                <w:rFonts w:cstheme="minorHAnsi"/>
                <w:sz w:val="18"/>
                <w:szCs w:val="18"/>
              </w:rPr>
              <w:t>,</w:t>
            </w:r>
            <w:r w:rsidRPr="00860849">
              <w:rPr>
                <w:rFonts w:cstheme="minorHAnsi"/>
                <w:sz w:val="18"/>
                <w:szCs w:val="18"/>
              </w:rPr>
              <w:t xml:space="preserve"> nekoliko podataka o </w:t>
            </w:r>
            <w:r w:rsidR="00C60890" w:rsidRPr="00860849">
              <w:rPr>
                <w:rFonts w:cstheme="minorHAnsi"/>
                <w:sz w:val="18"/>
                <w:szCs w:val="18"/>
              </w:rPr>
              <w:t>igrokazu</w:t>
            </w:r>
            <w:r w:rsidRPr="00860849">
              <w:rPr>
                <w:rFonts w:cstheme="minorHAnsi"/>
                <w:sz w:val="18"/>
                <w:szCs w:val="18"/>
              </w:rPr>
              <w:t>.</w:t>
            </w:r>
          </w:p>
          <w:p w14:paraId="67877694" w14:textId="77777777" w:rsidR="00BE2395" w:rsidRPr="00860849" w:rsidRDefault="00BE2395" w:rsidP="00860849">
            <w:pPr>
              <w:rPr>
                <w:rFonts w:cstheme="minorHAnsi"/>
                <w:sz w:val="18"/>
                <w:szCs w:val="18"/>
              </w:rPr>
            </w:pPr>
          </w:p>
          <w:p w14:paraId="52DCF4E4" w14:textId="77777777" w:rsidR="00860849" w:rsidRPr="00860849" w:rsidRDefault="00B30CD5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A1735A" w:rsidRPr="00860849">
              <w:rPr>
                <w:rFonts w:cstheme="minorHAnsi"/>
                <w:b/>
                <w:sz w:val="18"/>
                <w:szCs w:val="18"/>
              </w:rPr>
              <w:t>PIŠEM IGROKAZ</w:t>
            </w:r>
          </w:p>
          <w:p w14:paraId="01ABA29A" w14:textId="77777777" w:rsidR="00860849" w:rsidRPr="0069521F" w:rsidRDefault="00B30CD5" w:rsidP="00860849">
            <w:pPr>
              <w:rPr>
                <w:rFonts w:cs="Arial"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60849">
              <w:rPr>
                <w:rFonts w:cstheme="minorHAnsi"/>
                <w:sz w:val="18"/>
                <w:szCs w:val="18"/>
              </w:rPr>
              <w:t xml:space="preserve">: učenik </w:t>
            </w:r>
            <w:r w:rsidR="00176591" w:rsidRP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A1735A" w:rsidRPr="00860849">
              <w:rPr>
                <w:rFonts w:cs="Arial"/>
                <w:sz w:val="18"/>
                <w:szCs w:val="18"/>
              </w:rPr>
              <w:t>pojašnjava i popravlja razumijevanje pročitanoga teksta čitajući ponovo tekst</w:t>
            </w:r>
            <w:r w:rsidR="00860849">
              <w:rPr>
                <w:rFonts w:cs="Arial"/>
                <w:sz w:val="18"/>
                <w:szCs w:val="18"/>
              </w:rPr>
              <w:t>.</w:t>
            </w:r>
          </w:p>
          <w:p w14:paraId="3089A445" w14:textId="77777777" w:rsidR="00B30CD5" w:rsidRPr="00860849" w:rsidRDefault="00B30CD5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 xml:space="preserve">Opis aktivnosti : </w:t>
            </w:r>
          </w:p>
          <w:p w14:paraId="2B6FB8FF" w14:textId="77777777" w:rsidR="00B30CD5" w:rsidRPr="00860849" w:rsidRDefault="00A1735A" w:rsidP="00860849">
            <w:pPr>
              <w:rPr>
                <w:rFonts w:cstheme="minorHAnsi"/>
                <w:bCs/>
                <w:sz w:val="18"/>
                <w:szCs w:val="18"/>
              </w:rPr>
            </w:pPr>
            <w:r w:rsidRPr="00860849">
              <w:rPr>
                <w:rFonts w:cstheme="minorHAnsi"/>
                <w:bCs/>
                <w:sz w:val="18"/>
                <w:szCs w:val="18"/>
              </w:rPr>
              <w:t>Rad s udžbenikom:</w:t>
            </w:r>
          </w:p>
          <w:p w14:paraId="7818D584" w14:textId="77777777" w:rsidR="00A1735A" w:rsidRPr="00860849" w:rsidRDefault="00A1735A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bCs/>
                <w:sz w:val="18"/>
                <w:szCs w:val="18"/>
              </w:rPr>
              <w:t>-</w:t>
            </w:r>
            <w:r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880B6A" w:rsidRPr="00860849">
              <w:rPr>
                <w:rFonts w:cstheme="minorHAnsi"/>
                <w:sz w:val="18"/>
                <w:szCs w:val="18"/>
              </w:rPr>
              <w:t>čitaju igrokaz po ulogama (nastoje interpretacijom prenijeti osjećaje, ugođaj te osobine lika slušatelju)</w:t>
            </w:r>
          </w:p>
          <w:p w14:paraId="6BC422B6" w14:textId="77777777" w:rsidR="00B30CD5" w:rsidRPr="00860849" w:rsidRDefault="00880B6A" w:rsidP="00860849">
            <w:pPr>
              <w:rPr>
                <w:rFonts w:cstheme="minorHAnsi"/>
                <w:bCs/>
                <w:sz w:val="18"/>
                <w:szCs w:val="18"/>
              </w:rPr>
            </w:pPr>
            <w:r w:rsidRPr="00860849">
              <w:rPr>
                <w:rFonts w:cstheme="minorHAnsi"/>
                <w:bCs/>
                <w:sz w:val="18"/>
                <w:szCs w:val="18"/>
              </w:rPr>
              <w:t>- pišu igrokaz u kojem razgovaraju jesen i list koji se boji odvojiti od stabla</w:t>
            </w:r>
            <w:r w:rsidR="00860849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E748066" w14:textId="77777777" w:rsidR="00880B6A" w:rsidRPr="00860849" w:rsidRDefault="00880B6A" w:rsidP="00860849">
            <w:pPr>
              <w:rPr>
                <w:rFonts w:cstheme="minorHAnsi"/>
                <w:bCs/>
                <w:sz w:val="18"/>
                <w:szCs w:val="18"/>
              </w:rPr>
            </w:pPr>
            <w:r w:rsidRPr="00860849">
              <w:rPr>
                <w:rFonts w:cstheme="minorHAnsi"/>
                <w:bCs/>
                <w:sz w:val="18"/>
                <w:szCs w:val="18"/>
              </w:rPr>
              <w:t>Nekoliko učenika čita svoj gotovi uradak.</w:t>
            </w:r>
          </w:p>
          <w:p w14:paraId="366EB2A1" w14:textId="77777777" w:rsidR="00880B6A" w:rsidRPr="00860849" w:rsidRDefault="00880B6A" w:rsidP="00860849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FC7A1B4" w14:textId="77777777" w:rsidR="00860849" w:rsidRPr="00860849" w:rsidRDefault="00B30CD5" w:rsidP="00860849">
            <w:pPr>
              <w:rPr>
                <w:rFonts w:cstheme="minorHAnsi"/>
                <w:b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5</w:t>
            </w:r>
            <w:r w:rsidR="00355737" w:rsidRPr="0086084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44E0D" w:rsidRPr="00860849">
              <w:rPr>
                <w:rFonts w:cstheme="minorHAnsi"/>
                <w:b/>
                <w:sz w:val="18"/>
                <w:szCs w:val="18"/>
              </w:rPr>
              <w:t>MALI KREATIVCI</w:t>
            </w:r>
          </w:p>
          <w:p w14:paraId="389360B7" w14:textId="77777777" w:rsidR="00860849" w:rsidRPr="00860849" w:rsidRDefault="00355737" w:rsidP="00860849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60849">
              <w:rPr>
                <w:rFonts w:cstheme="minorHAnsi"/>
                <w:sz w:val="18"/>
                <w:szCs w:val="18"/>
              </w:rPr>
              <w:t xml:space="preserve"> učenik </w:t>
            </w:r>
            <w:r w:rsidR="00444E0D" w:rsidRP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860849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5E2FFD" w:rsidRPr="00860849">
              <w:rPr>
                <w:rFonts w:cstheme="minorHAnsi"/>
                <w:sz w:val="18"/>
                <w:szCs w:val="18"/>
              </w:rPr>
              <w:t xml:space="preserve"> </w:t>
            </w:r>
            <w:r w:rsidR="005E2FFD" w:rsidRPr="00860849">
              <w:rPr>
                <w:rFonts w:cs="Arial"/>
                <w:sz w:val="18"/>
                <w:szCs w:val="18"/>
              </w:rPr>
              <w:t>pronalazi i objašnjava podatke u grafičkim prikazima</w:t>
            </w:r>
            <w:r w:rsidR="00860849">
              <w:rPr>
                <w:rFonts w:cs="Arial"/>
                <w:sz w:val="18"/>
                <w:szCs w:val="18"/>
              </w:rPr>
              <w:t>.</w:t>
            </w:r>
          </w:p>
          <w:p w14:paraId="08F21CA8" w14:textId="77777777" w:rsidR="00355737" w:rsidRPr="00860849" w:rsidRDefault="00355737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B421A25" w14:textId="77777777" w:rsidR="00444E0D" w:rsidRPr="00860849" w:rsidRDefault="00490C39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Učenici </w:t>
            </w:r>
            <w:r w:rsidR="00444E0D" w:rsidRPr="00860849">
              <w:rPr>
                <w:rFonts w:cstheme="minorHAnsi"/>
                <w:sz w:val="18"/>
                <w:szCs w:val="18"/>
              </w:rPr>
              <w:t xml:space="preserve">su u parovima (mogu biti i u grupama po troje, četvero ovisno o broju učenika u razredu). </w:t>
            </w:r>
          </w:p>
          <w:p w14:paraId="41F1D15C" w14:textId="77777777" w:rsidR="00490C39" w:rsidRPr="00860849" w:rsidRDefault="00444E0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Promatraju tablicu s bojama (u udžbeniku). Pronalaze mjesta na kojima se u tablici nalaze boje s fotografije te imenuju boje koje listopad nije koristio.</w:t>
            </w:r>
          </w:p>
          <w:p w14:paraId="74F9A10B" w14:textId="77777777" w:rsidR="00444E0D" w:rsidRPr="00860849" w:rsidRDefault="00444E0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Izmišljaju riječi koje završavaju na </w:t>
            </w:r>
            <w:r w:rsidRPr="00860849">
              <w:rPr>
                <w:rFonts w:cstheme="minorHAnsi"/>
                <w:i/>
                <w:iCs/>
                <w:sz w:val="18"/>
                <w:szCs w:val="18"/>
              </w:rPr>
              <w:t>pad</w:t>
            </w:r>
            <w:r w:rsidRPr="00860849">
              <w:rPr>
                <w:rFonts w:cstheme="minorHAnsi"/>
                <w:sz w:val="18"/>
                <w:szCs w:val="18"/>
              </w:rPr>
              <w:t xml:space="preserve"> i uz svaku riječ trebaju napisati šaljivo objašnjenje.</w:t>
            </w:r>
          </w:p>
          <w:p w14:paraId="5BE1F023" w14:textId="77777777" w:rsidR="00D80E8F" w:rsidRPr="00860849" w:rsidRDefault="00D80E8F" w:rsidP="00860849">
            <w:pPr>
              <w:rPr>
                <w:rFonts w:cstheme="minorHAnsi"/>
                <w:sz w:val="18"/>
                <w:szCs w:val="18"/>
              </w:rPr>
            </w:pPr>
          </w:p>
          <w:p w14:paraId="05C65213" w14:textId="77777777" w:rsidR="00D80E8F" w:rsidRPr="00860849" w:rsidRDefault="00D80E8F" w:rsidP="0086084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60849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69521F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244750D6" w14:textId="77777777" w:rsidR="00D80E8F" w:rsidRPr="00860849" w:rsidRDefault="00D80E8F" w:rsidP="0086084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EF4E27B" w14:textId="77777777" w:rsidR="00D80E8F" w:rsidRPr="00860849" w:rsidRDefault="00C60890" w:rsidP="0086084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6084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D80E8F" w:rsidRPr="00860849">
              <w:rPr>
                <w:rFonts w:cstheme="minorHAnsi"/>
                <w:b/>
                <w:bCs/>
                <w:sz w:val="18"/>
                <w:szCs w:val="18"/>
              </w:rPr>
              <w:t xml:space="preserve">  </w:t>
            </w:r>
            <w:r w:rsidR="005E2FFD" w:rsidRPr="00860849">
              <w:rPr>
                <w:rFonts w:cstheme="minorHAnsi"/>
                <w:b/>
                <w:bCs/>
                <w:sz w:val="18"/>
                <w:szCs w:val="18"/>
              </w:rPr>
              <w:t>Listopad</w:t>
            </w:r>
          </w:p>
          <w:p w14:paraId="73A1601F" w14:textId="77777777" w:rsidR="00C60890" w:rsidRDefault="00C60890" w:rsidP="0086084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60849">
              <w:rPr>
                <w:rFonts w:cstheme="minorHAnsi"/>
                <w:b/>
                <w:bCs/>
                <w:sz w:val="18"/>
                <w:szCs w:val="18"/>
              </w:rPr>
              <w:t xml:space="preserve">           </w:t>
            </w:r>
            <w:r w:rsidR="00134C55" w:rsidRPr="00860849">
              <w:rPr>
                <w:rFonts w:cstheme="minorHAnsi"/>
                <w:b/>
                <w:bCs/>
                <w:sz w:val="18"/>
                <w:szCs w:val="18"/>
              </w:rPr>
              <w:t xml:space="preserve">       </w:t>
            </w:r>
            <w:r w:rsidR="005E2FFD" w:rsidRPr="00860849">
              <w:rPr>
                <w:rFonts w:cstheme="minorHAnsi"/>
                <w:b/>
                <w:bCs/>
                <w:sz w:val="18"/>
                <w:szCs w:val="18"/>
              </w:rPr>
              <w:t>Tamara Vrbanović</w:t>
            </w:r>
          </w:p>
          <w:p w14:paraId="10F1847E" w14:textId="77777777" w:rsidR="00BE0EAF" w:rsidRPr="00860849" w:rsidRDefault="00BE0EAF" w:rsidP="0086084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C7499BC" w14:textId="77777777" w:rsidR="00D80E8F" w:rsidRPr="00860849" w:rsidRDefault="00D80E8F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C60890" w:rsidRPr="00860849">
              <w:rPr>
                <w:rFonts w:cstheme="minorHAnsi"/>
                <w:sz w:val="18"/>
                <w:szCs w:val="18"/>
              </w:rPr>
              <w:t>igr</w:t>
            </w:r>
            <w:r w:rsidR="00B30CD5" w:rsidRPr="00860849">
              <w:rPr>
                <w:rFonts w:cstheme="minorHAnsi"/>
                <w:sz w:val="18"/>
                <w:szCs w:val="18"/>
              </w:rPr>
              <w:t>okaz</w:t>
            </w:r>
          </w:p>
          <w:p w14:paraId="403A9178" w14:textId="77777777" w:rsidR="00D80E8F" w:rsidRPr="00860849" w:rsidRDefault="00D80E8F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TEMA: </w:t>
            </w:r>
            <w:r w:rsidR="005E2FFD" w:rsidRPr="00860849">
              <w:rPr>
                <w:rFonts w:cstheme="minorHAnsi"/>
                <w:sz w:val="18"/>
                <w:szCs w:val="18"/>
              </w:rPr>
              <w:t>listopad</w:t>
            </w:r>
            <w:r w:rsidR="00BE0EAF">
              <w:rPr>
                <w:rFonts w:cstheme="minorHAnsi"/>
                <w:sz w:val="18"/>
                <w:szCs w:val="18"/>
              </w:rPr>
              <w:t xml:space="preserve"> boji krošnje drveća</w:t>
            </w:r>
          </w:p>
          <w:p w14:paraId="21EB9012" w14:textId="77777777" w:rsidR="00B30CD5" w:rsidRPr="00860849" w:rsidRDefault="00B30CD5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 xml:space="preserve">LIKOVI: </w:t>
            </w:r>
            <w:r w:rsidR="005E2FFD" w:rsidRPr="00860849">
              <w:rPr>
                <w:rFonts w:cstheme="minorHAnsi"/>
                <w:sz w:val="18"/>
                <w:szCs w:val="18"/>
              </w:rPr>
              <w:t>pjesnik, prvo, drugo i treće drvo, listopad</w:t>
            </w:r>
          </w:p>
          <w:p w14:paraId="6502D675" w14:textId="77777777" w:rsidR="00B30CD5" w:rsidRPr="00860849" w:rsidRDefault="00B30CD5" w:rsidP="00860849">
            <w:pPr>
              <w:rPr>
                <w:rFonts w:cstheme="minorHAnsi"/>
                <w:sz w:val="18"/>
                <w:szCs w:val="18"/>
              </w:rPr>
            </w:pPr>
          </w:p>
          <w:p w14:paraId="38EA3121" w14:textId="77777777" w:rsidR="00B30CD5" w:rsidRPr="00860849" w:rsidRDefault="005E2FF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lastRenderedPageBreak/>
              <w:t>Listopad je projurio usnulim gradom.</w:t>
            </w:r>
          </w:p>
          <w:p w14:paraId="0B6B84AD" w14:textId="77777777" w:rsidR="005E2FFD" w:rsidRPr="00860849" w:rsidRDefault="005E2FFD" w:rsidP="00860849">
            <w:pPr>
              <w:rPr>
                <w:rFonts w:cstheme="minorHAnsi"/>
                <w:sz w:val="18"/>
                <w:szCs w:val="18"/>
              </w:rPr>
            </w:pPr>
            <w:r w:rsidRPr="00860849">
              <w:rPr>
                <w:rFonts w:cstheme="minorHAnsi"/>
                <w:sz w:val="18"/>
                <w:szCs w:val="18"/>
              </w:rPr>
              <w:t>Kistom je obojio krošnje drveća.</w:t>
            </w:r>
          </w:p>
          <w:p w14:paraId="36CD917A" w14:textId="77777777" w:rsidR="00565282" w:rsidRPr="00860849" w:rsidRDefault="00565282" w:rsidP="0086084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0752CABE" w14:textId="77777777" w:rsidR="0069521F" w:rsidRDefault="0069521F" w:rsidP="0086084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389133" w14:textId="77777777" w:rsidR="0069521F" w:rsidRDefault="0069521F" w:rsidP="0086084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271185" w14:textId="6464F9AC" w:rsidR="0069521F" w:rsidRPr="00860849" w:rsidRDefault="00E32CE7" w:rsidP="0086084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427" w:history="1">
              <w:r w:rsidR="0069521F" w:rsidRPr="00E32CE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</w:t>
              </w:r>
              <w:r w:rsidR="0069521F" w:rsidRPr="00E32CE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a</w:t>
              </w:r>
              <w:r w:rsidR="0069521F" w:rsidRPr="00E32CE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nka</w:t>
              </w:r>
              <w:r w:rsidR="00D8667D" w:rsidRPr="00E32CE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- Listopad</w:t>
              </w:r>
            </w:hyperlink>
          </w:p>
        </w:tc>
        <w:tc>
          <w:tcPr>
            <w:tcW w:w="889" w:type="pct"/>
          </w:tcPr>
          <w:p w14:paraId="14D7D371" w14:textId="77777777" w:rsidR="00BE0EAF" w:rsidRDefault="00355737" w:rsidP="00BE0EA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cs="Arial"/>
                <w:b/>
                <w:sz w:val="18"/>
                <w:szCs w:val="18"/>
              </w:rPr>
              <w:t>UKU</w:t>
            </w:r>
            <w:r w:rsidR="00BE0EA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12121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BE0E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6D74B67" w14:textId="77777777" w:rsidR="00BE0EAF" w:rsidRDefault="00B12121" w:rsidP="00BE0EA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BE0E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Kreativno mišljenje: Učenik se koristi kreativnošću za oblikovanje svojih ideja i pristupa rješavanju problema</w:t>
            </w:r>
            <w:r w:rsidR="00BE0E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C746E7A" w14:textId="77777777" w:rsidR="00273F45" w:rsidRPr="00860849" w:rsidRDefault="00B12121" w:rsidP="00BE0EA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BE0E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Interes: Učenik iskazuje interes za različita područja, preuzima odgovornost za svoje učenje i ustraje u učenju</w:t>
            </w:r>
            <w:r w:rsidR="00BE0E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9BF4A24" w14:textId="77777777" w:rsidR="00273F45" w:rsidRPr="00860849" w:rsidRDefault="00355737" w:rsidP="0086084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cs="Arial"/>
                <w:b/>
                <w:sz w:val="18"/>
                <w:szCs w:val="18"/>
              </w:rPr>
              <w:t>OSR</w:t>
            </w:r>
            <w:r w:rsidR="00BE0EA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73F45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BE0E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5A8BF874" w14:textId="77777777" w:rsidR="00273F45" w:rsidRPr="00860849" w:rsidRDefault="00273F45" w:rsidP="0086084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</w:t>
            </w:r>
          </w:p>
          <w:p w14:paraId="46C76EE1" w14:textId="11D1A8AD" w:rsidR="00273F45" w:rsidRPr="00860849" w:rsidRDefault="00355737" w:rsidP="0086084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0849">
              <w:rPr>
                <w:rFonts w:cs="Arial"/>
                <w:b/>
                <w:sz w:val="18"/>
                <w:szCs w:val="18"/>
              </w:rPr>
              <w:t>O</w:t>
            </w:r>
            <w:r w:rsidR="00540AD2">
              <w:rPr>
                <w:rFonts w:cs="Arial"/>
                <w:b/>
                <w:sz w:val="18"/>
                <w:szCs w:val="18"/>
              </w:rPr>
              <w:t>D</w:t>
            </w:r>
            <w:r w:rsidRPr="00860849">
              <w:rPr>
                <w:rFonts w:cs="Arial"/>
                <w:b/>
                <w:sz w:val="18"/>
                <w:szCs w:val="18"/>
              </w:rPr>
              <w:t>R</w:t>
            </w:r>
            <w:r w:rsidR="00BE0EA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273F45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860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Razlikuje pozitivne i negativne utjecaje čovjeka na prirodu i okoliš.</w:t>
            </w:r>
          </w:p>
          <w:p w14:paraId="6BF5876D" w14:textId="77777777" w:rsidR="003161DB" w:rsidRPr="00860849" w:rsidRDefault="003161DB" w:rsidP="00860849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0D93704D" w14:textId="77777777" w:rsidR="008E5959" w:rsidRPr="00860849" w:rsidRDefault="008E5959" w:rsidP="0086084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60849" w:rsidSect="0086084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685F"/>
    <w:multiLevelType w:val="hybridMultilevel"/>
    <w:tmpl w:val="04B02656"/>
    <w:lvl w:ilvl="0" w:tplc="06C2C18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56D5"/>
    <w:multiLevelType w:val="hybridMultilevel"/>
    <w:tmpl w:val="9DCC300A"/>
    <w:lvl w:ilvl="0" w:tplc="8A8A58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1957"/>
    <w:multiLevelType w:val="hybridMultilevel"/>
    <w:tmpl w:val="CCD0E78E"/>
    <w:lvl w:ilvl="0" w:tplc="FAECB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D338F"/>
    <w:multiLevelType w:val="hybridMultilevel"/>
    <w:tmpl w:val="EF96D2E4"/>
    <w:lvl w:ilvl="0" w:tplc="2D72D0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A7BA3"/>
    <w:multiLevelType w:val="hybridMultilevel"/>
    <w:tmpl w:val="E3F4A630"/>
    <w:lvl w:ilvl="0" w:tplc="931647C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77D65"/>
    <w:multiLevelType w:val="hybridMultilevel"/>
    <w:tmpl w:val="56BCDE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4357E"/>
    <w:multiLevelType w:val="hybridMultilevel"/>
    <w:tmpl w:val="DED4135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8430E"/>
    <w:multiLevelType w:val="hybridMultilevel"/>
    <w:tmpl w:val="8444C0B6"/>
    <w:lvl w:ilvl="0" w:tplc="B8FAD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6A2"/>
    <w:multiLevelType w:val="hybridMultilevel"/>
    <w:tmpl w:val="F06283B6"/>
    <w:lvl w:ilvl="0" w:tplc="D4BE09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3267A"/>
    <w:multiLevelType w:val="hybridMultilevel"/>
    <w:tmpl w:val="D0C4A120"/>
    <w:lvl w:ilvl="0" w:tplc="981255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11"/>
  </w:num>
  <w:num w:numId="9">
    <w:abstractNumId w:val="5"/>
  </w:num>
  <w:num w:numId="10">
    <w:abstractNumId w:val="14"/>
  </w:num>
  <w:num w:numId="11">
    <w:abstractNumId w:val="18"/>
  </w:num>
  <w:num w:numId="12">
    <w:abstractNumId w:val="2"/>
  </w:num>
  <w:num w:numId="13">
    <w:abstractNumId w:val="17"/>
  </w:num>
  <w:num w:numId="14">
    <w:abstractNumId w:val="16"/>
  </w:num>
  <w:num w:numId="15">
    <w:abstractNumId w:val="9"/>
  </w:num>
  <w:num w:numId="16">
    <w:abstractNumId w:val="19"/>
  </w:num>
  <w:num w:numId="17">
    <w:abstractNumId w:val="7"/>
  </w:num>
  <w:num w:numId="18">
    <w:abstractNumId w:val="1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34C55"/>
    <w:rsid w:val="001644D4"/>
    <w:rsid w:val="00164B8F"/>
    <w:rsid w:val="00176591"/>
    <w:rsid w:val="00196C43"/>
    <w:rsid w:val="001A688B"/>
    <w:rsid w:val="001B45AC"/>
    <w:rsid w:val="00202AF8"/>
    <w:rsid w:val="00215CE5"/>
    <w:rsid w:val="00251008"/>
    <w:rsid w:val="00251CB6"/>
    <w:rsid w:val="00263C7D"/>
    <w:rsid w:val="00273F45"/>
    <w:rsid w:val="002B151C"/>
    <w:rsid w:val="002C148F"/>
    <w:rsid w:val="002F676D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4417B"/>
    <w:rsid w:val="00444E0D"/>
    <w:rsid w:val="004613F0"/>
    <w:rsid w:val="00490C39"/>
    <w:rsid w:val="004E14D1"/>
    <w:rsid w:val="005032A8"/>
    <w:rsid w:val="00512C63"/>
    <w:rsid w:val="005269ED"/>
    <w:rsid w:val="00540AD2"/>
    <w:rsid w:val="00550483"/>
    <w:rsid w:val="00561BF2"/>
    <w:rsid w:val="00565282"/>
    <w:rsid w:val="005764F3"/>
    <w:rsid w:val="00583517"/>
    <w:rsid w:val="005D1D26"/>
    <w:rsid w:val="005E2FFD"/>
    <w:rsid w:val="005E537C"/>
    <w:rsid w:val="00652C3A"/>
    <w:rsid w:val="00655CB6"/>
    <w:rsid w:val="00677040"/>
    <w:rsid w:val="006943AE"/>
    <w:rsid w:val="0069521F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B4E0C"/>
    <w:rsid w:val="007E0919"/>
    <w:rsid w:val="00813CCA"/>
    <w:rsid w:val="0082418B"/>
    <w:rsid w:val="00860849"/>
    <w:rsid w:val="008651A6"/>
    <w:rsid w:val="00870288"/>
    <w:rsid w:val="00880B6A"/>
    <w:rsid w:val="008868BE"/>
    <w:rsid w:val="00891435"/>
    <w:rsid w:val="008E020E"/>
    <w:rsid w:val="008E5959"/>
    <w:rsid w:val="009140C7"/>
    <w:rsid w:val="00921CB0"/>
    <w:rsid w:val="00997CF9"/>
    <w:rsid w:val="009D223A"/>
    <w:rsid w:val="009E3300"/>
    <w:rsid w:val="00A007A8"/>
    <w:rsid w:val="00A153AD"/>
    <w:rsid w:val="00A1735A"/>
    <w:rsid w:val="00A21254"/>
    <w:rsid w:val="00A3556C"/>
    <w:rsid w:val="00A92DE6"/>
    <w:rsid w:val="00AA4BED"/>
    <w:rsid w:val="00B12121"/>
    <w:rsid w:val="00B27B12"/>
    <w:rsid w:val="00B30CD5"/>
    <w:rsid w:val="00B33B9D"/>
    <w:rsid w:val="00B41A4F"/>
    <w:rsid w:val="00B60B5C"/>
    <w:rsid w:val="00BE0692"/>
    <w:rsid w:val="00BE0EAF"/>
    <w:rsid w:val="00BE2395"/>
    <w:rsid w:val="00BF63C6"/>
    <w:rsid w:val="00C37C3C"/>
    <w:rsid w:val="00C60890"/>
    <w:rsid w:val="00C7657E"/>
    <w:rsid w:val="00CB1F0C"/>
    <w:rsid w:val="00CB6369"/>
    <w:rsid w:val="00CB6B0C"/>
    <w:rsid w:val="00CD4434"/>
    <w:rsid w:val="00CF3D69"/>
    <w:rsid w:val="00D078EC"/>
    <w:rsid w:val="00D11E2A"/>
    <w:rsid w:val="00D2243C"/>
    <w:rsid w:val="00D57604"/>
    <w:rsid w:val="00D76D13"/>
    <w:rsid w:val="00D80477"/>
    <w:rsid w:val="00D80E8F"/>
    <w:rsid w:val="00D8667D"/>
    <w:rsid w:val="00DB6A3F"/>
    <w:rsid w:val="00DF4C80"/>
    <w:rsid w:val="00E11A75"/>
    <w:rsid w:val="00E32CE7"/>
    <w:rsid w:val="00E52673"/>
    <w:rsid w:val="00EC5893"/>
    <w:rsid w:val="00ED44C8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2DBCA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52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2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0A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D5AA-DEFB-439D-ABBC-72739BC3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2020-07-11T19:41:00Z</dcterms:created>
  <dcterms:modified xsi:type="dcterms:W3CDTF">2021-07-27T12:49:00Z</dcterms:modified>
</cp:coreProperties>
</file>